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附件1：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具体采购需求：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/>
          <w:color w:val="333333"/>
          <w:sz w:val="21"/>
          <w:szCs w:val="21"/>
        </w:rPr>
        <w:t>1、</w:t>
      </w:r>
      <w:r>
        <w:rPr>
          <w:rFonts w:hint="eastAsia"/>
        </w:rPr>
        <w:t>质量要求：乙方必须保证灭火器符合国家及山东省消防行业技术标准；</w:t>
      </w:r>
    </w:p>
    <w:p>
      <w:pPr>
        <w:widowControl w:val="0"/>
        <w:tabs>
          <w:tab w:val="left" w:pos="1245"/>
        </w:tabs>
        <w:autoSpaceDE w:val="0"/>
        <w:autoSpaceDN w:val="0"/>
        <w:adjustRightInd/>
        <w:snapToGrid/>
        <w:spacing w:after="0" w:line="620" w:lineRule="exact"/>
        <w:ind w:right="110" w:rightChars="50"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2、灭火器零配件如压力表、喷管损坏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免费更换。</w:t>
      </w:r>
    </w:p>
    <w:p>
      <w:pPr>
        <w:tabs>
          <w:tab w:val="left" w:pos="0"/>
        </w:tabs>
        <w:spacing w:line="500" w:lineRule="exact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cs="宋体"/>
          <w:b/>
          <w:bCs/>
          <w:sz w:val="24"/>
          <w:szCs w:val="24"/>
        </w:rPr>
        <w:t>质保期：两年</w:t>
      </w:r>
      <w:r>
        <w:rPr>
          <w:rFonts w:hint="eastAsia" w:ascii="宋体" w:hAnsi="宋体" w:cs="宋体"/>
          <w:sz w:val="24"/>
          <w:szCs w:val="24"/>
        </w:rPr>
        <w:t>。在质保期内，除人为因素外出现质量问题，</w:t>
      </w:r>
      <w:r>
        <w:rPr>
          <w:rFonts w:hint="eastAsia" w:ascii="宋体" w:hAnsi="宋体" w:eastAsia="宋体" w:cs="宋体"/>
          <w:sz w:val="24"/>
          <w:szCs w:val="24"/>
        </w:rPr>
        <w:t>由乙方接到甲方通知后24小时内完成更换；未在规定期限内更换的，由甲方另找第三方更换，产生费用由乙方负责。</w:t>
      </w:r>
    </w:p>
    <w:p>
      <w:pPr>
        <w:pStyle w:val="6"/>
        <w:shd w:val="clear" w:color="auto" w:fill="FFFFFF"/>
        <w:spacing w:before="0" w:beforeAutospacing="0" w:after="0" w:afterAutospacing="0" w:line="276" w:lineRule="auto"/>
        <w:ind w:firstLine="405"/>
        <w:rPr>
          <w:rFonts w:ascii="微软雅黑" w:hAnsi="微软雅黑" w:eastAsia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color w:val="333333"/>
          <w:sz w:val="30"/>
          <w:szCs w:val="30"/>
        </w:rPr>
        <w:t>项目清单：</w:t>
      </w:r>
    </w:p>
    <w:tbl>
      <w:tblPr>
        <w:tblStyle w:val="7"/>
        <w:tblpPr w:leftFromText="180" w:rightFromText="180" w:vertAnchor="text" w:horzAnchor="page" w:tblpX="2750" w:tblpY="112"/>
        <w:tblOverlap w:val="never"/>
        <w:tblW w:w="5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800"/>
        <w:gridCol w:w="16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产品名称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规格型号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4kg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5kg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8kg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维修二氧灭火器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3kg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6</w:t>
            </w:r>
          </w:p>
        </w:tc>
      </w:tr>
    </w:tbl>
    <w:p>
      <w:pPr>
        <w:rPr>
          <w:rFonts w:ascii="微软雅黑" w:hAnsi="微软雅黑" w:cs="宋体"/>
          <w:color w:val="333333"/>
          <w:sz w:val="21"/>
          <w:szCs w:val="21"/>
        </w:rPr>
      </w:pPr>
    </w:p>
    <w:p>
      <w:pPr>
        <w:bidi w:val="0"/>
        <w:rPr>
          <w:rFonts w:ascii="Tahoma" w:hAnsi="Tahoma" w:eastAsia="微软雅黑" w:cstheme="minorBidi"/>
          <w:sz w:val="22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03"/>
        </w:tabs>
        <w:bidi w:val="0"/>
        <w:ind w:firstLine="440" w:firstLineChars="200"/>
        <w:jc w:val="left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备注：最终结算数量以实际更换维修数量为准</w:t>
      </w:r>
      <w:r>
        <w:rPr>
          <w:rFonts w:hint="eastAsia"/>
          <w:lang w:val="en-US" w:eastAsia="zh-CN"/>
        </w:rPr>
        <w:t>，表中数量为此次报价依</w:t>
      </w:r>
      <w:bookmarkStart w:id="0" w:name="_GoBack"/>
      <w:bookmarkEnd w:id="0"/>
      <w:r>
        <w:rPr>
          <w:rFonts w:hint="eastAsia"/>
          <w:lang w:val="en-US" w:eastAsia="zh-CN"/>
        </w:rPr>
        <w:t>据。。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B7C"/>
    <w:rsid w:val="00133157"/>
    <w:rsid w:val="00401B7C"/>
    <w:rsid w:val="00594163"/>
    <w:rsid w:val="0070026D"/>
    <w:rsid w:val="00AE15A5"/>
    <w:rsid w:val="00B01399"/>
    <w:rsid w:val="00BD5730"/>
    <w:rsid w:val="00CA620A"/>
    <w:rsid w:val="00E3512A"/>
    <w:rsid w:val="3AE179CE"/>
    <w:rsid w:val="42894AEC"/>
    <w:rsid w:val="522E5084"/>
    <w:rsid w:val="73AC0985"/>
    <w:rsid w:val="7E4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Cs w:val="20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Char"/>
    <w:basedOn w:val="8"/>
    <w:link w:val="5"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Lines>2</Lines>
  <Paragraphs>1</Paragraphs>
  <TotalTime>1</TotalTime>
  <ScaleCrop>false</ScaleCrop>
  <LinksUpToDate>false</LinksUpToDate>
  <CharactersWithSpaces>288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2025-02-27T00:37:00Z</dcterms:created>
  <dc:creator>Lenovo</dc:creator>
  <cp:lastModifiedBy>Lenovo</cp:lastModifiedBy>
  <dcterms:modified xsi:type="dcterms:W3CDTF">2025-02-27T01:45:50Z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